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23" w:rsidRPr="00163A23" w:rsidRDefault="00163A23" w:rsidP="00163A23">
      <w:pPr>
        <w:rPr>
          <w:b/>
        </w:rPr>
      </w:pPr>
      <w:r w:rsidRPr="00163A23">
        <w:rPr>
          <w:b/>
        </w:rPr>
        <w:t xml:space="preserve">Konačni prijedlog </w:t>
      </w:r>
      <w:r>
        <w:rPr>
          <w:b/>
        </w:rPr>
        <w:t xml:space="preserve">                                                                                     </w:t>
      </w:r>
      <w:r w:rsidRPr="00163A23">
        <w:rPr>
          <w:b/>
        </w:rPr>
        <w:t>Predlagač: Gradonačelnik</w:t>
      </w:r>
    </w:p>
    <w:p w:rsidR="001E2B69" w:rsidRDefault="00163A23" w:rsidP="00163A23">
      <w:pPr>
        <w:jc w:val="both"/>
      </w:pPr>
      <w:r>
        <w:tab/>
        <w:t>Na temelju članka 49. stavka 1. točke 27. Statuta Grada Korčule članka i članka 62. Poslovnika Gradskog vijeća Grada Korčule („Službeni glasnik Grada Korčule“, broj 7/09, 8/11, 3/13, 4/13-pročišćen tekst i 1/16)</w:t>
      </w:r>
      <w:r w:rsidR="0071512E">
        <w:t>,</w:t>
      </w:r>
      <w:r>
        <w:t xml:space="preserve"> a u svezi s člankom 16. stavk</w:t>
      </w:r>
      <w:r w:rsidR="0071512E">
        <w:t>om</w:t>
      </w:r>
      <w:r>
        <w:t xml:space="preserve"> 13. Pravilnika o provedbi Mjere 07 „temeljne usluge i obnova sela u ruralnim područjima“ iz Programa ruralnog razvoja Republike Hrvatske za razdoblje 2014.-2010. („Narodne </w:t>
      </w:r>
      <w:r w:rsidR="00F708A0">
        <w:t>n</w:t>
      </w:r>
      <w:r>
        <w:t xml:space="preserve">ovine“, broj 71/16) i Natječaja za provedbu </w:t>
      </w:r>
      <w:proofErr w:type="spellStart"/>
      <w:r>
        <w:t>p</w:t>
      </w:r>
      <w:r w:rsidR="00F708A0">
        <w:t>o</w:t>
      </w:r>
      <w:r>
        <w:t>dmjere</w:t>
      </w:r>
      <w:proofErr w:type="spellEnd"/>
      <w:r>
        <w:t xml:space="preserve"> 7.2. „Ulaganja u izradu, poboljšanje ili proširenje svih vrsta male infr</w:t>
      </w:r>
      <w:r w:rsidR="00F708A0">
        <w:t>as</w:t>
      </w:r>
      <w:r>
        <w:t>trukture, uključujući ulaganja u obnovljive izvore en</w:t>
      </w:r>
      <w:r w:rsidR="00F708A0">
        <w:t>e</w:t>
      </w:r>
      <w:r>
        <w:t>rgije i uštedu energije-provedba tipa operacije 7.2.2. „Ulaganja u građenje nerazvr</w:t>
      </w:r>
      <w:r w:rsidR="00F708A0">
        <w:t>s</w:t>
      </w:r>
      <w:r>
        <w:t>tanih cesta“</w:t>
      </w:r>
      <w:r w:rsidR="00F708A0">
        <w:t xml:space="preserve"> („Narodne novine“, broj 100/16), Gradsko vijeće je na ___ sjednici održanoj dana</w:t>
      </w:r>
    </w:p>
    <w:p w:rsidR="00F708A0" w:rsidRDefault="00F708A0" w:rsidP="00163A23">
      <w:pPr>
        <w:jc w:val="both"/>
      </w:pPr>
      <w:r>
        <w:t>_________________2016. godine donijelo</w:t>
      </w:r>
    </w:p>
    <w:p w:rsidR="00F708A0" w:rsidRDefault="00F708A0" w:rsidP="00163A23">
      <w:pPr>
        <w:jc w:val="both"/>
      </w:pPr>
    </w:p>
    <w:p w:rsidR="00A76700" w:rsidRDefault="00A76700" w:rsidP="00163A23">
      <w:pPr>
        <w:jc w:val="both"/>
      </w:pPr>
    </w:p>
    <w:p w:rsidR="00F708A0" w:rsidRPr="00F708A0" w:rsidRDefault="00F708A0" w:rsidP="00F708A0">
      <w:pPr>
        <w:jc w:val="center"/>
        <w:rPr>
          <w:b/>
        </w:rPr>
      </w:pPr>
      <w:r w:rsidRPr="00F708A0">
        <w:rPr>
          <w:b/>
        </w:rPr>
        <w:t>O</w:t>
      </w:r>
      <w:r>
        <w:rPr>
          <w:b/>
        </w:rPr>
        <w:t xml:space="preserve"> </w:t>
      </w:r>
      <w:r w:rsidRPr="00F708A0">
        <w:rPr>
          <w:b/>
        </w:rPr>
        <w:t>D</w:t>
      </w:r>
      <w:r>
        <w:rPr>
          <w:b/>
        </w:rPr>
        <w:t xml:space="preserve"> </w:t>
      </w:r>
      <w:r w:rsidRPr="00F708A0">
        <w:rPr>
          <w:b/>
        </w:rPr>
        <w:t>L</w:t>
      </w:r>
      <w:r>
        <w:rPr>
          <w:b/>
        </w:rPr>
        <w:t xml:space="preserve"> </w:t>
      </w:r>
      <w:r w:rsidRPr="00F708A0">
        <w:rPr>
          <w:b/>
        </w:rPr>
        <w:t>U</w:t>
      </w:r>
      <w:r>
        <w:rPr>
          <w:b/>
        </w:rPr>
        <w:t xml:space="preserve"> </w:t>
      </w:r>
      <w:r w:rsidRPr="00F708A0">
        <w:rPr>
          <w:b/>
        </w:rPr>
        <w:t>K</w:t>
      </w:r>
      <w:r>
        <w:rPr>
          <w:b/>
        </w:rPr>
        <w:t xml:space="preserve"> </w:t>
      </w:r>
      <w:r w:rsidRPr="00F708A0">
        <w:rPr>
          <w:b/>
        </w:rPr>
        <w:t>U</w:t>
      </w:r>
    </w:p>
    <w:p w:rsidR="00F708A0" w:rsidRPr="00F708A0" w:rsidRDefault="00F708A0" w:rsidP="00F708A0">
      <w:pPr>
        <w:jc w:val="center"/>
        <w:rPr>
          <w:b/>
        </w:rPr>
      </w:pPr>
      <w:r w:rsidRPr="00F708A0">
        <w:rPr>
          <w:b/>
        </w:rPr>
        <w:t xml:space="preserve">o davanju suglasnosti za provedbu projekta „Rekonstrukcija </w:t>
      </w:r>
      <w:r w:rsidR="00A97951">
        <w:rPr>
          <w:b/>
        </w:rPr>
        <w:t xml:space="preserve">ulice Šetalište </w:t>
      </w:r>
      <w:r w:rsidRPr="00F708A0">
        <w:rPr>
          <w:b/>
        </w:rPr>
        <w:t>Tina Ujevića“</w:t>
      </w:r>
    </w:p>
    <w:p w:rsidR="00F708A0" w:rsidRDefault="00F708A0" w:rsidP="00163A23">
      <w:pPr>
        <w:jc w:val="both"/>
      </w:pPr>
    </w:p>
    <w:p w:rsidR="00F708A0" w:rsidRDefault="00F708A0" w:rsidP="00163A23">
      <w:pPr>
        <w:jc w:val="both"/>
      </w:pPr>
    </w:p>
    <w:p w:rsidR="00F708A0" w:rsidRDefault="00F708A0" w:rsidP="00A76700">
      <w:pPr>
        <w:jc w:val="center"/>
      </w:pPr>
      <w:r>
        <w:t>Članak 1.</w:t>
      </w:r>
    </w:p>
    <w:p w:rsidR="00F708A0" w:rsidRDefault="00A76700" w:rsidP="00163A23">
      <w:pPr>
        <w:jc w:val="both"/>
      </w:pPr>
      <w:r>
        <w:tab/>
      </w:r>
      <w:r w:rsidR="00F708A0">
        <w:t>Daje se suglasnost da Grad Korčula pristupi ulaganju u rekon</w:t>
      </w:r>
      <w:r>
        <w:t>s</w:t>
      </w:r>
      <w:r w:rsidR="00993653">
        <w:t>trukciju</w:t>
      </w:r>
      <w:r w:rsidR="00F708A0">
        <w:t xml:space="preserve"> </w:t>
      </w:r>
      <w:r w:rsidR="00A97951">
        <w:t xml:space="preserve">ulice Šetalište </w:t>
      </w:r>
      <w:r>
        <w:t>Tina Ujevića u Korčuli, na način opisan u Prilogu: „Opis projekta/operacija</w:t>
      </w:r>
      <w:r w:rsidR="00B25A04">
        <w:t xml:space="preserve"> </w:t>
      </w:r>
      <w:r>
        <w:t>-</w:t>
      </w:r>
      <w:r w:rsidR="00B25A04">
        <w:t xml:space="preserve"> R</w:t>
      </w:r>
      <w:r>
        <w:t xml:space="preserve">ekonstrukcija </w:t>
      </w:r>
      <w:r w:rsidR="00A97951">
        <w:t>ulice Šetalište</w:t>
      </w:r>
      <w:r>
        <w:t xml:space="preserve"> Tina Ujevića</w:t>
      </w:r>
      <w:bookmarkStart w:id="0" w:name="_GoBack"/>
      <w:bookmarkEnd w:id="0"/>
      <w:r>
        <w:t xml:space="preserve">“ koji je sastavni dio ove Odluke. </w:t>
      </w:r>
    </w:p>
    <w:p w:rsidR="00B25A04" w:rsidRDefault="00B25A04" w:rsidP="00163A23">
      <w:pPr>
        <w:jc w:val="both"/>
      </w:pPr>
    </w:p>
    <w:p w:rsidR="00B25A04" w:rsidRDefault="00B25A04" w:rsidP="00B25A04">
      <w:pPr>
        <w:jc w:val="center"/>
      </w:pPr>
      <w:r>
        <w:t>Članak 2.</w:t>
      </w:r>
    </w:p>
    <w:p w:rsidR="00B25A04" w:rsidRDefault="00B25A04" w:rsidP="00163A23">
      <w:pPr>
        <w:jc w:val="both"/>
      </w:pPr>
      <w:r>
        <w:tab/>
        <w:t>Ovlašćuje se gradonačelnik da poduzme sve potrebite radnje za provedbu ove Odluke.</w:t>
      </w:r>
    </w:p>
    <w:p w:rsidR="00B25A04" w:rsidRDefault="00B25A04" w:rsidP="00163A23">
      <w:pPr>
        <w:jc w:val="both"/>
      </w:pPr>
    </w:p>
    <w:p w:rsidR="00B25A04" w:rsidRDefault="00B25A04" w:rsidP="00B25A04">
      <w:pPr>
        <w:jc w:val="center"/>
      </w:pPr>
      <w:r>
        <w:t>Članak 3.</w:t>
      </w:r>
    </w:p>
    <w:p w:rsidR="00B25A04" w:rsidRDefault="00B25A04" w:rsidP="00163A23">
      <w:pPr>
        <w:jc w:val="both"/>
      </w:pPr>
      <w:r>
        <w:tab/>
        <w:t>Stupanjem na snagu ove Odluke prestaje važiti Suglasnost za provedbu projekta „Rekonstrukcija Šetališta Tina Ujevića“ od 22. prosinca 2015. godine, KLASA: 306-02/15-01/02, URBROJ: 2138/01-</w:t>
      </w:r>
      <w:proofErr w:type="spellStart"/>
      <w:r>
        <w:t>01</w:t>
      </w:r>
      <w:proofErr w:type="spellEnd"/>
      <w:r>
        <w:t>-15-2 („Službeni glasnik Grada Korčule“, broj 11/15).</w:t>
      </w:r>
    </w:p>
    <w:p w:rsidR="00B25A04" w:rsidRDefault="00B25A04" w:rsidP="00163A23">
      <w:pPr>
        <w:jc w:val="both"/>
      </w:pPr>
    </w:p>
    <w:p w:rsidR="00B25A04" w:rsidRDefault="00B25A04" w:rsidP="00B25A04">
      <w:pPr>
        <w:jc w:val="center"/>
      </w:pPr>
      <w:r>
        <w:t>Članak 4.</w:t>
      </w:r>
    </w:p>
    <w:p w:rsidR="00B25A04" w:rsidRDefault="00B25A04" w:rsidP="00163A23">
      <w:pPr>
        <w:jc w:val="both"/>
      </w:pPr>
      <w:r>
        <w:tab/>
        <w:t>Ova Odluka stupa na snagu prvi dan od dana njezine objave u „Službeno</w:t>
      </w:r>
      <w:r w:rsidR="00993653">
        <w:t>m</w:t>
      </w:r>
      <w:r>
        <w:t xml:space="preserve">  glasniku Grada Korčule“.</w:t>
      </w:r>
    </w:p>
    <w:p w:rsidR="00B25A04" w:rsidRDefault="00B25A04" w:rsidP="00163A23">
      <w:pPr>
        <w:jc w:val="both"/>
      </w:pPr>
    </w:p>
    <w:p w:rsidR="00B25A04" w:rsidRDefault="00B25A04" w:rsidP="00163A23">
      <w:pPr>
        <w:jc w:val="both"/>
      </w:pPr>
      <w:r>
        <w:t>KLASA:________________</w:t>
      </w:r>
    </w:p>
    <w:p w:rsidR="00B25A04" w:rsidRDefault="00B25A04" w:rsidP="00163A23">
      <w:pPr>
        <w:jc w:val="both"/>
      </w:pPr>
      <w:r>
        <w:t>URBROJ:_______________</w:t>
      </w:r>
    </w:p>
    <w:p w:rsidR="00B25A04" w:rsidRDefault="00B25A04" w:rsidP="00163A23">
      <w:pPr>
        <w:jc w:val="both"/>
      </w:pPr>
      <w:r>
        <w:t>Korčula,_________________</w:t>
      </w:r>
    </w:p>
    <w:p w:rsidR="00B25A04" w:rsidRDefault="00B25A04" w:rsidP="00163A23">
      <w:pPr>
        <w:jc w:val="both"/>
      </w:pPr>
    </w:p>
    <w:p w:rsidR="00B25A04" w:rsidRDefault="00B25A04" w:rsidP="00B25A04">
      <w:r>
        <w:t xml:space="preserve">                                                                                                                            PREDSJEDNIK</w:t>
      </w:r>
    </w:p>
    <w:p w:rsidR="00B25A04" w:rsidRDefault="00B25A04" w:rsidP="00B25A04">
      <w:r>
        <w:t xml:space="preserve">                                                                                                                       GRADSKOG VIJEĆA</w:t>
      </w:r>
    </w:p>
    <w:p w:rsidR="00B25A04" w:rsidRDefault="00B25A04" w:rsidP="00B25A04"/>
    <w:p w:rsidR="004271E6" w:rsidRDefault="004271E6" w:rsidP="004271E6"/>
    <w:p w:rsidR="00B25A04" w:rsidRDefault="00B25A04" w:rsidP="004271E6">
      <w:r>
        <w:t>Obrazloženje</w:t>
      </w:r>
    </w:p>
    <w:p w:rsidR="004271E6" w:rsidRPr="004271E6" w:rsidRDefault="004271E6" w:rsidP="004271E6">
      <w:pPr>
        <w:jc w:val="both"/>
        <w:rPr>
          <w:rFonts w:cs="Times New Roman"/>
        </w:rPr>
      </w:pPr>
      <w:r w:rsidRPr="004271E6">
        <w:rPr>
          <w:rFonts w:cs="Times New Roman"/>
        </w:rPr>
        <w:t xml:space="preserve">Suglasnost za provedbu projekta „Rekonstrukcija Šetališta Tina Ujevića“ od 22. 12. 2015. dana je u svezi s člankom 18. Pravilnika o provedbi mjere 07 "Temeljne usluge i obnova sela u ruralnim područjima" iz Programa ruralnog razvoja Republike Hrvatske za razdoblje 2014. - 2020. </w:t>
      </w:r>
      <w:r w:rsidRPr="004271E6">
        <w:rPr>
          <w:rFonts w:cs="Times New Roman"/>
          <w:bCs/>
        </w:rPr>
        <w:t>("Narodne</w:t>
      </w:r>
      <w:r w:rsidRPr="004271E6">
        <w:rPr>
          <w:rFonts w:cs="Times New Roman"/>
          <w:b/>
          <w:bCs/>
        </w:rPr>
        <w:t xml:space="preserve"> </w:t>
      </w:r>
      <w:r w:rsidRPr="004271E6">
        <w:rPr>
          <w:rFonts w:cs="Times New Roman"/>
          <w:bCs/>
        </w:rPr>
        <w:t>novine", broj 22/15)</w:t>
      </w:r>
      <w:r w:rsidRPr="004271E6">
        <w:rPr>
          <w:rFonts w:cs="Times New Roman"/>
          <w:b/>
          <w:bCs/>
        </w:rPr>
        <w:t xml:space="preserve"> </w:t>
      </w:r>
      <w:r w:rsidRPr="004271E6">
        <w:rPr>
          <w:rFonts w:cs="Times New Roman"/>
        </w:rPr>
        <w:t xml:space="preserve">kao obavezni dokument zahtjeva za potporu iz očekivanoga natječaja za provedbu </w:t>
      </w:r>
      <w:proofErr w:type="spellStart"/>
      <w:r w:rsidRPr="004271E6">
        <w:rPr>
          <w:rFonts w:cs="Times New Roman"/>
        </w:rPr>
        <w:t>podmjere</w:t>
      </w:r>
      <w:proofErr w:type="spellEnd"/>
      <w:r w:rsidRPr="004271E6">
        <w:rPr>
          <w:rFonts w:cs="Times New Roman"/>
        </w:rPr>
        <w:t xml:space="preserve"> 7.2. "Ulaganja u izradu, poboljšanje ili proširenje svih vrsta male infrastrukture, uključujući ulaganja u obnovljive izvore energije i uštedu energije" – provedba tipa operacije 7.2.2. "Ulaganja u građenje nerazvrstanih cesta".</w:t>
      </w:r>
    </w:p>
    <w:p w:rsidR="004271E6" w:rsidRPr="004271E6" w:rsidRDefault="004271E6" w:rsidP="004271E6">
      <w:pPr>
        <w:jc w:val="both"/>
        <w:rPr>
          <w:rFonts w:cs="Times New Roman"/>
        </w:rPr>
      </w:pPr>
      <w:r w:rsidRPr="004271E6">
        <w:rPr>
          <w:rFonts w:cs="Times New Roman"/>
        </w:rPr>
        <w:t>Očekivani natječaj temeljem Pravilnika o provedbi mjere 07 "Temeljne usluge i obnova sela u ruralnim područjima" iz Programa ruralnog razvoja Republike Hrvatske za razdoblje 2014. - 2020. </w:t>
      </w:r>
      <w:r w:rsidRPr="004271E6">
        <w:rPr>
          <w:rFonts w:cs="Times New Roman"/>
          <w:bCs/>
        </w:rPr>
        <w:t>("Narodne novine", broj 22/15)</w:t>
      </w:r>
      <w:r w:rsidRPr="004271E6">
        <w:rPr>
          <w:rFonts w:cs="Times New Roman"/>
          <w:b/>
          <w:bCs/>
        </w:rPr>
        <w:t xml:space="preserve"> </w:t>
      </w:r>
      <w:r w:rsidRPr="004271E6">
        <w:rPr>
          <w:rFonts w:cs="Times New Roman"/>
        </w:rPr>
        <w:t>nikada nije objavljen.</w:t>
      </w:r>
    </w:p>
    <w:p w:rsidR="004271E6" w:rsidRPr="004271E6" w:rsidRDefault="004271E6" w:rsidP="004271E6">
      <w:pPr>
        <w:jc w:val="both"/>
        <w:rPr>
          <w:rFonts w:cs="Times New Roman"/>
        </w:rPr>
      </w:pPr>
      <w:r w:rsidRPr="004271E6">
        <w:rPr>
          <w:rFonts w:cs="Times New Roman"/>
        </w:rPr>
        <w:t xml:space="preserve">Nakon donošenja novog Zakona o poljoprivredi (»Narodne novine«, br. 30/15) Ministarstvo poljoprivrede donijelo je novi Pravilnik o provedbi Mjere M07 "Temeljne usluge i obnova sela u </w:t>
      </w:r>
      <w:r w:rsidRPr="004271E6">
        <w:rPr>
          <w:rFonts w:cs="Times New Roman"/>
        </w:rPr>
        <w:lastRenderedPageBreak/>
        <w:t>ruralnim područjima", iz Programa ruralnog razvoja Republike Hrvatske za razdoblje 2014. – 2020.</w:t>
      </w:r>
      <w:r w:rsidRPr="004271E6">
        <w:rPr>
          <w:rFonts w:cs="Times New Roman"/>
          <w:b/>
          <w:bCs/>
        </w:rPr>
        <w:t xml:space="preserve"> </w:t>
      </w:r>
      <w:r w:rsidRPr="004271E6">
        <w:rPr>
          <w:rFonts w:cs="Times New Roman"/>
          <w:bCs/>
        </w:rPr>
        <w:t>("Narodne novine", broj 71/16)</w:t>
      </w:r>
      <w:r w:rsidRPr="004271E6">
        <w:rPr>
          <w:rFonts w:cs="Times New Roman"/>
        </w:rPr>
        <w:t>.</w:t>
      </w:r>
    </w:p>
    <w:p w:rsidR="004271E6" w:rsidRPr="004271E6" w:rsidRDefault="004271E6" w:rsidP="004271E6">
      <w:pPr>
        <w:jc w:val="both"/>
        <w:rPr>
          <w:rFonts w:cs="Times New Roman"/>
        </w:rPr>
      </w:pPr>
      <w:r w:rsidRPr="004271E6">
        <w:rPr>
          <w:rFonts w:cs="Times New Roman"/>
        </w:rPr>
        <w:t>Na temelju članka 26. stavka 1. Pravilnika o provedbi Mjere M07 »Temeljne usluge i obnova sela u ruralnim područjima«, iz Programa ruralnog razvoja Republike</w:t>
      </w:r>
    </w:p>
    <w:p w:rsidR="004271E6" w:rsidRPr="004271E6" w:rsidRDefault="004271E6" w:rsidP="004271E6">
      <w:pPr>
        <w:jc w:val="both"/>
        <w:rPr>
          <w:rFonts w:cs="Times New Roman"/>
        </w:rPr>
      </w:pPr>
      <w:r w:rsidRPr="004271E6">
        <w:rPr>
          <w:rFonts w:cs="Times New Roman"/>
        </w:rPr>
        <w:t xml:space="preserve">Hrvatske za razdoblje 2014. – 2020. </w:t>
      </w:r>
      <w:r w:rsidRPr="004271E6">
        <w:rPr>
          <w:rFonts w:cs="Times New Roman"/>
          <w:bCs/>
        </w:rPr>
        <w:t>(„Narodne novine“, broj 71/16)</w:t>
      </w:r>
      <w:r w:rsidRPr="004271E6">
        <w:rPr>
          <w:rFonts w:cs="Times New Roman"/>
        </w:rPr>
        <w:t xml:space="preserve">, Agencija za plaćanja u poljoprivredi, ribarstvu i ruralnom razvoju u narodnim objavila je Natječaj za provedbu </w:t>
      </w:r>
      <w:proofErr w:type="spellStart"/>
      <w:r w:rsidRPr="004271E6">
        <w:rPr>
          <w:rFonts w:cs="Times New Roman"/>
        </w:rPr>
        <w:t>podmjere</w:t>
      </w:r>
      <w:proofErr w:type="spellEnd"/>
      <w:r w:rsidRPr="004271E6">
        <w:rPr>
          <w:rFonts w:cs="Times New Roman"/>
        </w:rPr>
        <w:t xml:space="preserve"> 7.2. "Ulaganja u izradu, poboljšanje ili proširenje svih vrsta male infrastrukture, uključujući ulaganja u obnovljive izvore energije i uštedu energije" – provedba tipa operacije 7.2.2. "Ulaganja u građenje nerazvrstanih cesta" ("Narodne novine"</w:t>
      </w:r>
      <w:r>
        <w:rPr>
          <w:rFonts w:cs="Times New Roman"/>
        </w:rPr>
        <w:t>,</w:t>
      </w:r>
      <w:r w:rsidRPr="004271E6">
        <w:rPr>
          <w:rFonts w:cs="Times New Roman"/>
        </w:rPr>
        <w:t xml:space="preserve"> broj 100/16).</w:t>
      </w:r>
    </w:p>
    <w:p w:rsidR="004271E6" w:rsidRPr="004271E6" w:rsidRDefault="004271E6" w:rsidP="004271E6">
      <w:pPr>
        <w:jc w:val="both"/>
        <w:rPr>
          <w:rFonts w:cs="Times New Roman"/>
        </w:rPr>
      </w:pPr>
      <w:r w:rsidRPr="004271E6">
        <w:rPr>
          <w:rFonts w:cs="Times New Roman"/>
        </w:rPr>
        <w:t>U prilogu II u točci 2. natječaja kao obavezna dokumentacija zahtjeva za potporu navodi se</w:t>
      </w:r>
      <w:r>
        <w:rPr>
          <w:rFonts w:cs="Times New Roman"/>
        </w:rPr>
        <w:t xml:space="preserve"> </w:t>
      </w:r>
      <w:r w:rsidRPr="004271E6">
        <w:rPr>
          <w:rFonts w:cs="Times New Roman"/>
        </w:rPr>
        <w:t>"Odluka predstavničkog tijela jedinice lokalne samouprave o suglasnosti za provedbu ulaganja na području jedinice lokalne samouprave koja mora sadržavati prilog "Opis projekta/operacije" u skladu s člankom 16. stavak 13. Pravilnika.</w:t>
      </w:r>
    </w:p>
    <w:p w:rsidR="004271E6" w:rsidRPr="004271E6" w:rsidRDefault="004271E6" w:rsidP="004271E6">
      <w:pPr>
        <w:jc w:val="both"/>
        <w:rPr>
          <w:rFonts w:cs="Times New Roman"/>
        </w:rPr>
      </w:pPr>
      <w:r w:rsidRPr="004271E6">
        <w:rPr>
          <w:rFonts w:cs="Times New Roman"/>
        </w:rPr>
        <w:t>Pojašnjenje:</w:t>
      </w:r>
    </w:p>
    <w:p w:rsidR="004271E6" w:rsidRPr="004271E6" w:rsidRDefault="004271E6" w:rsidP="004271E6">
      <w:pPr>
        <w:jc w:val="both"/>
        <w:rPr>
          <w:rFonts w:cs="Times New Roman"/>
        </w:rPr>
      </w:pPr>
      <w:r w:rsidRPr="004271E6">
        <w:rPr>
          <w:rFonts w:cs="Times New Roman"/>
        </w:rPr>
        <w:t xml:space="preserve">Odluka predstavničkog tijela jedinice lokalne samouprave mora biti potpisana i ovjerena te mora sadržavati prilog »Opis projekta/operacije«. Predložak priloga »Opis projekta/operacije»preuzima se sa stranice </w:t>
      </w:r>
      <w:hyperlink r:id="rId5" w:history="1">
        <w:r w:rsidRPr="004271E6">
          <w:rPr>
            <w:rStyle w:val="Hiperveza"/>
            <w:rFonts w:cs="Times New Roman"/>
          </w:rPr>
          <w:t>www.apprrr.hr</w:t>
        </w:r>
      </w:hyperlink>
      <w:r w:rsidRPr="004271E6">
        <w:rPr>
          <w:rFonts w:cs="Times New Roman"/>
        </w:rPr>
        <w:t xml:space="preserve"> – kartica »Ruralni razvoj/Mjera 7/ </w:t>
      </w:r>
      <w:proofErr w:type="spellStart"/>
      <w:r w:rsidRPr="004271E6">
        <w:rPr>
          <w:rFonts w:cs="Times New Roman"/>
        </w:rPr>
        <w:t>Podmjera</w:t>
      </w:r>
      <w:proofErr w:type="spellEnd"/>
      <w:r w:rsidRPr="004271E6">
        <w:rPr>
          <w:rFonts w:cs="Times New Roman"/>
        </w:rPr>
        <w:t xml:space="preserve"> 7.2.« unutar dokumenta »PREDLOSCI_7.2.2.zip«. Prilog mora biti u cijelosti popunjen sukladno pripadajućim uputama i pojašnjenjima te učitan zajedno s Odlukom predstavničkog tijela JLS u AGRONET."</w:t>
      </w:r>
    </w:p>
    <w:p w:rsidR="004271E6" w:rsidRPr="004271E6" w:rsidRDefault="004271E6" w:rsidP="004271E6">
      <w:pPr>
        <w:jc w:val="both"/>
        <w:rPr>
          <w:rFonts w:cs="Times New Roman"/>
        </w:rPr>
      </w:pPr>
      <w:r w:rsidRPr="004271E6">
        <w:rPr>
          <w:rFonts w:cs="Times New Roman"/>
        </w:rPr>
        <w:t>Suglasnost za provedbu projekta „Rekonstrukcija Šetališta Tina Ujevića“ od 22. 12. 2015. nije napravljena u onom obliku i obujmu koji propisuje Prilog II, točka 2. natječaja i nije prihvatljiv kao obavezni dokument zahtjeva za potporu. Potrebu za davanjem nove suglasnosti dodatno smo telefonski provjerili s djelatnicima Agencija za plaćanja u poljoprivredi, ribarstvu i ruralnom razvoju i dobili smo uputu da suglasnost treba biti u obliku koji je propisan Prilogom II Natječaja.</w:t>
      </w:r>
    </w:p>
    <w:p w:rsidR="00F708A0" w:rsidRPr="004271E6" w:rsidRDefault="00F708A0" w:rsidP="004271E6">
      <w:pPr>
        <w:jc w:val="both"/>
        <w:rPr>
          <w:rFonts w:cs="Times New Roman"/>
        </w:rPr>
      </w:pPr>
    </w:p>
    <w:sectPr w:rsidR="00F708A0" w:rsidRPr="0042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23"/>
    <w:rsid w:val="00163A23"/>
    <w:rsid w:val="001E2B69"/>
    <w:rsid w:val="004271E6"/>
    <w:rsid w:val="0071512E"/>
    <w:rsid w:val="00993653"/>
    <w:rsid w:val="00A76700"/>
    <w:rsid w:val="00A97951"/>
    <w:rsid w:val="00B25A04"/>
    <w:rsid w:val="00F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51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12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27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51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12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27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prr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Exit</cp:lastModifiedBy>
  <cp:revision>9</cp:revision>
  <cp:lastPrinted>2016-11-17T11:55:00Z</cp:lastPrinted>
  <dcterms:created xsi:type="dcterms:W3CDTF">2016-11-16T12:57:00Z</dcterms:created>
  <dcterms:modified xsi:type="dcterms:W3CDTF">2016-11-21T13:42:00Z</dcterms:modified>
</cp:coreProperties>
</file>